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CF" w:rsidRPr="002D6879" w:rsidRDefault="003617CF" w:rsidP="001E648D">
      <w:pPr>
        <w:spacing w:after="0" w:line="240" w:lineRule="auto"/>
        <w:rPr>
          <w:rFonts w:ascii="Times New Roman" w:hAnsi="Times New Roman" w:cs="Times New Roman"/>
          <w:sz w:val="28"/>
          <w:szCs w:val="28"/>
        </w:rPr>
      </w:pPr>
      <w:bookmarkStart w:id="0" w:name="_GoBack"/>
      <w:bookmarkEnd w:id="0"/>
    </w:p>
    <w:p w:rsidR="003617CF" w:rsidRPr="002D6879" w:rsidRDefault="003617CF" w:rsidP="001E648D">
      <w:pPr>
        <w:spacing w:after="0" w:line="240" w:lineRule="auto"/>
        <w:rPr>
          <w:rFonts w:ascii="Times New Roman" w:hAnsi="Times New Roman" w:cs="Times New Roman"/>
          <w:sz w:val="28"/>
          <w:szCs w:val="28"/>
        </w:rPr>
      </w:pPr>
    </w:p>
    <w:p w:rsidR="00FE0B47" w:rsidRPr="002D6879" w:rsidRDefault="00FE0B47" w:rsidP="001E648D">
      <w:pPr>
        <w:spacing w:after="0" w:line="240" w:lineRule="auto"/>
        <w:ind w:left="2880" w:hanging="2880"/>
        <w:jc w:val="right"/>
        <w:rPr>
          <w:rFonts w:ascii="Times New Roman" w:hAnsi="Times New Roman" w:cs="Times New Roman"/>
          <w:sz w:val="28"/>
          <w:szCs w:val="28"/>
        </w:rPr>
      </w:pPr>
      <w:r w:rsidRPr="002D6879">
        <w:rPr>
          <w:rFonts w:ascii="Times New Roman" w:hAnsi="Times New Roman" w:cs="Times New Roman"/>
          <w:sz w:val="28"/>
          <w:szCs w:val="28"/>
        </w:rPr>
        <w:t>Проект постановления</w:t>
      </w:r>
    </w:p>
    <w:p w:rsidR="00FE0B47" w:rsidRPr="002D6879" w:rsidRDefault="00FE0B47" w:rsidP="001E648D">
      <w:pPr>
        <w:spacing w:after="0" w:line="240" w:lineRule="auto"/>
        <w:ind w:left="2880" w:hanging="2880"/>
        <w:jc w:val="right"/>
        <w:rPr>
          <w:rFonts w:ascii="Times New Roman" w:hAnsi="Times New Roman" w:cs="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695"/>
      </w:tblGrid>
      <w:tr w:rsidR="00692840" w:rsidRPr="002D6879" w:rsidTr="009F5CF9">
        <w:tc>
          <w:tcPr>
            <w:tcW w:w="4952" w:type="dxa"/>
            <w:tcBorders>
              <w:top w:val="nil"/>
              <w:left w:val="nil"/>
              <w:bottom w:val="nil"/>
              <w:right w:val="nil"/>
            </w:tcBorders>
          </w:tcPr>
          <w:p w:rsidR="00FE0B47" w:rsidRPr="002D6879" w:rsidRDefault="00FE0B47" w:rsidP="001E648D">
            <w:pPr>
              <w:spacing w:after="0" w:line="240" w:lineRule="auto"/>
              <w:rPr>
                <w:rFonts w:ascii="Times New Roman" w:hAnsi="Times New Roman" w:cs="Times New Roman"/>
                <w:sz w:val="28"/>
                <w:szCs w:val="28"/>
              </w:rPr>
            </w:pPr>
            <w:r w:rsidRPr="002D6879">
              <w:rPr>
                <w:rFonts w:ascii="Times New Roman" w:hAnsi="Times New Roman" w:cs="Times New Roman"/>
                <w:sz w:val="28"/>
                <w:szCs w:val="28"/>
              </w:rPr>
              <w:t>от ________________</w:t>
            </w:r>
          </w:p>
          <w:p w:rsidR="00FE0B47" w:rsidRPr="002D6879" w:rsidRDefault="00FE0B47" w:rsidP="001E648D">
            <w:pPr>
              <w:spacing w:after="0" w:line="240" w:lineRule="auto"/>
              <w:rPr>
                <w:rFonts w:ascii="Times New Roman" w:hAnsi="Times New Roman" w:cs="Times New Roman"/>
                <w:sz w:val="28"/>
                <w:szCs w:val="28"/>
              </w:rPr>
            </w:pPr>
          </w:p>
          <w:p w:rsidR="00FE0B47" w:rsidRPr="002D6879" w:rsidRDefault="00FE0B47" w:rsidP="001E648D">
            <w:pPr>
              <w:spacing w:after="0" w:line="240" w:lineRule="auto"/>
              <w:rPr>
                <w:rFonts w:ascii="Times New Roman" w:hAnsi="Times New Roman" w:cs="Times New Roman"/>
                <w:sz w:val="28"/>
                <w:szCs w:val="28"/>
              </w:rPr>
            </w:pPr>
            <w:r w:rsidRPr="002D6879">
              <w:rPr>
                <w:rFonts w:ascii="Times New Roman" w:hAnsi="Times New Roman" w:cs="Times New Roman"/>
                <w:sz w:val="28"/>
                <w:szCs w:val="28"/>
              </w:rPr>
              <w:t>г. Нижневартовск</w:t>
            </w:r>
          </w:p>
        </w:tc>
        <w:tc>
          <w:tcPr>
            <w:tcW w:w="4696" w:type="dxa"/>
            <w:tcBorders>
              <w:top w:val="nil"/>
              <w:left w:val="nil"/>
              <w:bottom w:val="nil"/>
              <w:right w:val="nil"/>
            </w:tcBorders>
            <w:hideMark/>
          </w:tcPr>
          <w:p w:rsidR="00FE0B47" w:rsidRPr="002D6879" w:rsidRDefault="00FE0B47" w:rsidP="001E648D">
            <w:pPr>
              <w:spacing w:after="0" w:line="240" w:lineRule="auto"/>
              <w:jc w:val="right"/>
              <w:rPr>
                <w:rFonts w:ascii="Times New Roman" w:hAnsi="Times New Roman" w:cs="Times New Roman"/>
                <w:sz w:val="28"/>
                <w:szCs w:val="28"/>
              </w:rPr>
            </w:pPr>
            <w:r w:rsidRPr="002D6879">
              <w:rPr>
                <w:rFonts w:ascii="Times New Roman" w:hAnsi="Times New Roman" w:cs="Times New Roman"/>
                <w:sz w:val="28"/>
                <w:szCs w:val="28"/>
              </w:rPr>
              <w:t xml:space="preserve">                                             № _______          </w:t>
            </w:r>
          </w:p>
        </w:tc>
      </w:tr>
    </w:tbl>
    <w:p w:rsidR="00FE0B47" w:rsidRPr="002D6879" w:rsidRDefault="00FE0B47" w:rsidP="001E648D">
      <w:pPr>
        <w:spacing w:after="0" w:line="240" w:lineRule="auto"/>
        <w:rPr>
          <w:rFonts w:ascii="Times New Roman" w:hAnsi="Times New Roman" w:cs="Times New Roman"/>
          <w:sz w:val="28"/>
          <w:szCs w:val="28"/>
        </w:rPr>
      </w:pPr>
    </w:p>
    <w:p w:rsidR="00FE0B47" w:rsidRPr="002D6879" w:rsidRDefault="00FE0B47" w:rsidP="001E648D">
      <w:pPr>
        <w:spacing w:after="0" w:line="240" w:lineRule="auto"/>
        <w:rPr>
          <w:rFonts w:ascii="Times New Roman" w:hAnsi="Times New Roman" w:cs="Times New Roman"/>
          <w:sz w:val="28"/>
          <w:szCs w:val="28"/>
        </w:rPr>
      </w:pPr>
    </w:p>
    <w:p w:rsidR="00FE0B47" w:rsidRPr="002D6879" w:rsidRDefault="00FE0B47" w:rsidP="001E648D">
      <w:pPr>
        <w:spacing w:after="0" w:line="240" w:lineRule="auto"/>
        <w:rPr>
          <w:rFonts w:ascii="Times New Roman" w:hAnsi="Times New Roman" w:cs="Times New Roman"/>
        </w:rPr>
      </w:pPr>
    </w:p>
    <w:tbl>
      <w:tblPr>
        <w:tblStyle w:val="a4"/>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01"/>
      </w:tblGrid>
      <w:tr w:rsidR="003C2986" w:rsidRPr="002D6879" w:rsidTr="008B2EBB">
        <w:tc>
          <w:tcPr>
            <w:tcW w:w="4820" w:type="dxa"/>
            <w:hideMark/>
          </w:tcPr>
          <w:p w:rsidR="00FE0B47" w:rsidRDefault="00187660" w:rsidP="001E648D">
            <w:pPr>
              <w:spacing w:after="0" w:line="240" w:lineRule="auto"/>
              <w:jc w:val="both"/>
              <w:rPr>
                <w:rFonts w:ascii="Times New Roman" w:hAnsi="Times New Roman" w:cs="Times New Roman"/>
                <w:sz w:val="28"/>
                <w:szCs w:val="28"/>
              </w:rPr>
            </w:pPr>
            <w:r w:rsidRPr="00187660">
              <w:rPr>
                <w:rFonts w:ascii="Times New Roman" w:hAnsi="Times New Roman" w:cs="Times New Roman"/>
                <w:sz w:val="28"/>
                <w:szCs w:val="28"/>
              </w:rPr>
              <w:t>О внесении изменений в постановление администрации района от 16.02.2024 № 162 «</w:t>
            </w:r>
            <w:r w:rsidRPr="00187660">
              <w:rPr>
                <w:rFonts w:ascii="Times New Roman" w:hAnsi="Times New Roman" w:cs="Times New Roman"/>
                <w:sz w:val="28"/>
                <w:szCs w:val="28"/>
                <w:shd w:val="clear" w:color="auto" w:fill="FFFFFF"/>
              </w:rPr>
              <w:t>Об утверждении Положения и состава Координационного совета при главе района по реализации социальной политики в отношении отдельных категорий граждан</w:t>
            </w:r>
            <w:r w:rsidRPr="00187660">
              <w:rPr>
                <w:rFonts w:ascii="Times New Roman" w:hAnsi="Times New Roman" w:cs="Times New Roman"/>
                <w:sz w:val="28"/>
                <w:szCs w:val="28"/>
              </w:rPr>
              <w:t>»</w:t>
            </w:r>
          </w:p>
          <w:p w:rsidR="00187660" w:rsidRDefault="00187660" w:rsidP="001E648D">
            <w:pPr>
              <w:spacing w:after="0" w:line="240" w:lineRule="auto"/>
              <w:jc w:val="both"/>
              <w:rPr>
                <w:rFonts w:ascii="Times New Roman" w:hAnsi="Times New Roman" w:cs="Times New Roman"/>
                <w:sz w:val="28"/>
                <w:szCs w:val="28"/>
              </w:rPr>
            </w:pPr>
          </w:p>
          <w:p w:rsidR="00187660" w:rsidRPr="00187660" w:rsidRDefault="00187660" w:rsidP="001E648D">
            <w:pPr>
              <w:spacing w:after="0" w:line="240" w:lineRule="auto"/>
              <w:jc w:val="both"/>
              <w:rPr>
                <w:rFonts w:ascii="Times New Roman" w:hAnsi="Times New Roman" w:cs="Times New Roman"/>
                <w:sz w:val="28"/>
                <w:szCs w:val="28"/>
              </w:rPr>
            </w:pPr>
          </w:p>
        </w:tc>
        <w:tc>
          <w:tcPr>
            <w:tcW w:w="4301" w:type="dxa"/>
          </w:tcPr>
          <w:p w:rsidR="00FE0B47" w:rsidRPr="002D6879" w:rsidRDefault="00FE0B47" w:rsidP="001E648D">
            <w:pPr>
              <w:spacing w:after="0" w:line="240" w:lineRule="auto"/>
              <w:rPr>
                <w:rFonts w:ascii="Times New Roman" w:hAnsi="Times New Roman" w:cs="Times New Roman"/>
                <w:sz w:val="28"/>
                <w:szCs w:val="28"/>
              </w:rPr>
            </w:pPr>
          </w:p>
        </w:tc>
      </w:tr>
    </w:tbl>
    <w:p w:rsidR="00187660" w:rsidRDefault="00187660" w:rsidP="001876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изменениями в структуре администрации района:</w:t>
      </w:r>
    </w:p>
    <w:p w:rsidR="00187660" w:rsidRDefault="00187660" w:rsidP="00187660">
      <w:pPr>
        <w:pStyle w:val="ConsPlusNormal"/>
        <w:numPr>
          <w:ilvl w:val="0"/>
          <w:numId w:val="23"/>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Внести </w:t>
      </w:r>
      <w:r w:rsidRPr="003F0D98">
        <w:rPr>
          <w:rFonts w:ascii="Times New Roman" w:hAnsi="Times New Roman" w:cs="Times New Roman"/>
          <w:sz w:val="28"/>
          <w:szCs w:val="28"/>
        </w:rPr>
        <w:t xml:space="preserve">в постановление администрации района от </w:t>
      </w:r>
      <w:r w:rsidRPr="00187660">
        <w:rPr>
          <w:rFonts w:ascii="Times New Roman" w:hAnsi="Times New Roman" w:cs="Times New Roman"/>
          <w:sz w:val="28"/>
          <w:szCs w:val="28"/>
        </w:rPr>
        <w:t>16.02.2024 № 162 «</w:t>
      </w:r>
      <w:r w:rsidRPr="00187660">
        <w:rPr>
          <w:rFonts w:ascii="Times New Roman" w:hAnsi="Times New Roman" w:cs="Times New Roman"/>
          <w:sz w:val="28"/>
          <w:szCs w:val="28"/>
          <w:shd w:val="clear" w:color="auto" w:fill="FFFFFF"/>
        </w:rPr>
        <w:t>Об утверждении Положения и состава Координационного совета при главе района по реализации социальной политики в отношении отдельных категорий граждан</w:t>
      </w:r>
      <w:r w:rsidRPr="00187660">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187660" w:rsidRDefault="00187660" w:rsidP="00187660">
      <w:pPr>
        <w:pStyle w:val="ConsPlusNormal"/>
        <w:numPr>
          <w:ilvl w:val="1"/>
          <w:numId w:val="23"/>
        </w:numPr>
        <w:ind w:left="0" w:firstLine="540"/>
        <w:jc w:val="both"/>
        <w:rPr>
          <w:rFonts w:ascii="Times New Roman" w:hAnsi="Times New Roman" w:cs="Times New Roman"/>
          <w:sz w:val="28"/>
          <w:szCs w:val="28"/>
        </w:rPr>
      </w:pPr>
      <w:r>
        <w:rPr>
          <w:rFonts w:ascii="Times New Roman" w:hAnsi="Times New Roman" w:cs="Times New Roman"/>
          <w:sz w:val="28"/>
          <w:szCs w:val="28"/>
        </w:rPr>
        <w:t>В пункте 4 слова «заместителя главы района по внутренней политике                   С.Ю. Маликов» заменить словами «заместителя главы района по социальным вопросам Т.В. Шакун».</w:t>
      </w:r>
    </w:p>
    <w:p w:rsidR="0074195D" w:rsidRDefault="0074195D" w:rsidP="0074195D">
      <w:pPr>
        <w:pStyle w:val="ConsPlusNormal"/>
        <w:numPr>
          <w:ilvl w:val="1"/>
          <w:numId w:val="23"/>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1 раздел </w:t>
      </w:r>
      <w:r>
        <w:rPr>
          <w:rFonts w:ascii="Times New Roman" w:hAnsi="Times New Roman" w:cs="Times New Roman"/>
          <w:sz w:val="28"/>
          <w:szCs w:val="28"/>
          <w:lang w:val="en-US"/>
        </w:rPr>
        <w:t>I</w:t>
      </w:r>
      <w:r>
        <w:rPr>
          <w:rFonts w:ascii="Times New Roman" w:hAnsi="Times New Roman" w:cs="Times New Roman"/>
          <w:sz w:val="28"/>
          <w:szCs w:val="28"/>
        </w:rPr>
        <w:t xml:space="preserve"> «Общие положения», пункт 1.4 дополнить строками:</w:t>
      </w:r>
    </w:p>
    <w:p w:rsidR="0074195D" w:rsidRDefault="0074195D" w:rsidP="007419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4195D">
        <w:rPr>
          <w:rFonts w:ascii="Times New Roman" w:hAnsi="Times New Roman" w:cs="Times New Roman"/>
          <w:sz w:val="28"/>
          <w:szCs w:val="28"/>
        </w:rPr>
        <w:t>членов семей граждан,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и заключившим контракт о прохождении военной службы для участия в выполнении задач в ходе специальной военной операции, либо призванным на военную службу по частичной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либо являющимся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участвующим в выполнении задач в районах бое</w:t>
      </w:r>
      <w:r>
        <w:rPr>
          <w:rFonts w:ascii="Times New Roman" w:hAnsi="Times New Roman" w:cs="Times New Roman"/>
          <w:sz w:val="28"/>
          <w:szCs w:val="28"/>
        </w:rPr>
        <w:t>вых действий на иных основаниях;</w:t>
      </w:r>
    </w:p>
    <w:p w:rsidR="0074195D" w:rsidRPr="0074195D" w:rsidRDefault="0074195D" w:rsidP="007419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членов</w:t>
      </w:r>
      <w:r w:rsidRPr="0074195D">
        <w:rPr>
          <w:rFonts w:ascii="Times New Roman" w:hAnsi="Times New Roman" w:cs="Times New Roman"/>
          <w:sz w:val="28"/>
          <w:szCs w:val="28"/>
        </w:rPr>
        <w:t xml:space="preserve"> семей погибших (умерших) граждан,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и заключившим контракт о прохождении военной службы для участия в выполнении задач в ходе специальной военной операции, либо призванным на военную службу по частичной мобилизации в Вооруженные Силы Российской Федерации, либо </w:t>
      </w:r>
      <w:r w:rsidRPr="0074195D">
        <w:rPr>
          <w:rFonts w:ascii="Times New Roman" w:hAnsi="Times New Roman" w:cs="Times New Roman"/>
          <w:sz w:val="28"/>
          <w:szCs w:val="28"/>
        </w:rPr>
        <w:lastRenderedPageBreak/>
        <w:t>заключившим контракт о добровольном содействии в выполнении задач, возложенных на Вооруженные Силы Российской Федерации, либо являющимся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участвующим в выполнении задач в районах боевых действий на иных основаниях.</w:t>
      </w:r>
      <w:r>
        <w:rPr>
          <w:rFonts w:ascii="Times New Roman" w:hAnsi="Times New Roman" w:cs="Times New Roman"/>
          <w:sz w:val="28"/>
          <w:szCs w:val="28"/>
        </w:rPr>
        <w:t>».</w:t>
      </w:r>
    </w:p>
    <w:p w:rsidR="00187660" w:rsidRDefault="00187660" w:rsidP="00187660">
      <w:pPr>
        <w:pStyle w:val="ConsPlusNormal"/>
        <w:numPr>
          <w:ilvl w:val="1"/>
          <w:numId w:val="23"/>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2 к постановлению </w:t>
      </w:r>
      <w:r w:rsidRPr="003F0D98">
        <w:rPr>
          <w:rFonts w:ascii="Times New Roman" w:hAnsi="Times New Roman" w:cs="Times New Roman"/>
          <w:sz w:val="28"/>
          <w:szCs w:val="28"/>
        </w:rPr>
        <w:t xml:space="preserve">администрации района от </w:t>
      </w:r>
      <w:r w:rsidRPr="00187660">
        <w:rPr>
          <w:rFonts w:ascii="Times New Roman" w:hAnsi="Times New Roman" w:cs="Times New Roman"/>
          <w:sz w:val="28"/>
          <w:szCs w:val="28"/>
        </w:rPr>
        <w:t xml:space="preserve">16.02.2024 </w:t>
      </w:r>
      <w:r>
        <w:rPr>
          <w:rFonts w:ascii="Times New Roman" w:hAnsi="Times New Roman" w:cs="Times New Roman"/>
          <w:sz w:val="28"/>
          <w:szCs w:val="28"/>
        </w:rPr>
        <w:t xml:space="preserve">                   </w:t>
      </w:r>
      <w:r w:rsidRPr="00187660">
        <w:rPr>
          <w:rFonts w:ascii="Times New Roman" w:hAnsi="Times New Roman" w:cs="Times New Roman"/>
          <w:sz w:val="28"/>
          <w:szCs w:val="28"/>
        </w:rPr>
        <w:t>№ 162 «</w:t>
      </w:r>
      <w:r w:rsidRPr="00187660">
        <w:rPr>
          <w:rFonts w:ascii="Times New Roman" w:hAnsi="Times New Roman" w:cs="Times New Roman"/>
          <w:sz w:val="28"/>
          <w:szCs w:val="28"/>
          <w:shd w:val="clear" w:color="auto" w:fill="FFFFFF"/>
        </w:rPr>
        <w:t>Об утверждении Положения и состава Координационного совета при главе района по реализации социальной политики в отношении отдельных категорий граждан</w:t>
      </w:r>
      <w:r w:rsidRPr="00187660">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w:t>
      </w:r>
    </w:p>
    <w:p w:rsidR="00187660" w:rsidRDefault="00187660" w:rsidP="00187660">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87660" w:rsidRDefault="00187660" w:rsidP="00187660">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B21440">
        <w:rPr>
          <w:rFonts w:ascii="Times New Roman" w:hAnsi="Times New Roman" w:cs="Times New Roman"/>
          <w:sz w:val="28"/>
          <w:szCs w:val="28"/>
        </w:rPr>
        <w:t>Приложение 2</w:t>
      </w:r>
      <w:r>
        <w:rPr>
          <w:rFonts w:ascii="Times New Roman" w:hAnsi="Times New Roman" w:cs="Times New Roman"/>
          <w:sz w:val="28"/>
          <w:szCs w:val="28"/>
        </w:rPr>
        <w:t xml:space="preserve"> </w:t>
      </w:r>
      <w:r w:rsidRPr="00B21440">
        <w:rPr>
          <w:rFonts w:ascii="Times New Roman" w:hAnsi="Times New Roman" w:cs="Times New Roman"/>
          <w:sz w:val="28"/>
          <w:szCs w:val="28"/>
        </w:rPr>
        <w:t xml:space="preserve">к постановлению </w:t>
      </w:r>
    </w:p>
    <w:p w:rsidR="00187660" w:rsidRDefault="00187660" w:rsidP="00187660">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администрации района</w:t>
      </w:r>
    </w:p>
    <w:p w:rsidR="00187660" w:rsidRPr="00B21440" w:rsidRDefault="00187660" w:rsidP="00187660">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16.02.2024 №162</w:t>
      </w:r>
    </w:p>
    <w:p w:rsidR="00BD04AE" w:rsidRPr="002D6879" w:rsidRDefault="00BD04AE" w:rsidP="001E648D">
      <w:pPr>
        <w:tabs>
          <w:tab w:val="left" w:pos="0"/>
        </w:tabs>
        <w:spacing w:after="0" w:line="240" w:lineRule="auto"/>
        <w:jc w:val="both"/>
        <w:rPr>
          <w:rFonts w:ascii="Times New Roman" w:eastAsia="Times New Roman" w:hAnsi="Times New Roman" w:cs="Times New Roman"/>
          <w:sz w:val="28"/>
          <w:szCs w:val="28"/>
        </w:rPr>
      </w:pPr>
    </w:p>
    <w:p w:rsidR="00707F6A" w:rsidRPr="002D6879" w:rsidRDefault="00707F6A" w:rsidP="001E648D">
      <w:pPr>
        <w:tabs>
          <w:tab w:val="left" w:pos="0"/>
        </w:tabs>
        <w:spacing w:after="0" w:line="240" w:lineRule="auto"/>
        <w:jc w:val="both"/>
        <w:rPr>
          <w:rFonts w:ascii="Times New Roman" w:eastAsia="Times New Roman" w:hAnsi="Times New Roman" w:cs="Times New Roman"/>
          <w:sz w:val="28"/>
          <w:szCs w:val="28"/>
        </w:rPr>
      </w:pPr>
    </w:p>
    <w:p w:rsidR="00187660" w:rsidRPr="00187660" w:rsidRDefault="00187660" w:rsidP="00187660">
      <w:pPr>
        <w:autoSpaceDE w:val="0"/>
        <w:autoSpaceDN w:val="0"/>
        <w:adjustRightInd w:val="0"/>
        <w:spacing w:after="0" w:line="240" w:lineRule="auto"/>
        <w:jc w:val="center"/>
        <w:rPr>
          <w:rFonts w:ascii="Times New Roman" w:hAnsi="Times New Roman" w:cs="Times New Roman"/>
          <w:b/>
          <w:bCs/>
          <w:sz w:val="28"/>
          <w:szCs w:val="28"/>
        </w:rPr>
      </w:pPr>
      <w:r w:rsidRPr="00187660">
        <w:rPr>
          <w:rFonts w:ascii="Times New Roman" w:hAnsi="Times New Roman" w:cs="Times New Roman"/>
          <w:b/>
          <w:bCs/>
          <w:sz w:val="28"/>
          <w:szCs w:val="28"/>
        </w:rPr>
        <w:t>Состав</w:t>
      </w:r>
    </w:p>
    <w:p w:rsidR="00187660" w:rsidRPr="00187660" w:rsidRDefault="00187660" w:rsidP="00187660">
      <w:pPr>
        <w:autoSpaceDE w:val="0"/>
        <w:autoSpaceDN w:val="0"/>
        <w:adjustRightInd w:val="0"/>
        <w:spacing w:after="0" w:line="240" w:lineRule="auto"/>
        <w:jc w:val="center"/>
        <w:rPr>
          <w:rFonts w:ascii="Times New Roman" w:hAnsi="Times New Roman" w:cs="Times New Roman"/>
          <w:b/>
          <w:bCs/>
          <w:sz w:val="28"/>
          <w:szCs w:val="28"/>
        </w:rPr>
      </w:pPr>
      <w:r w:rsidRPr="00187660">
        <w:rPr>
          <w:rFonts w:ascii="Times New Roman" w:hAnsi="Times New Roman" w:cs="Times New Roman"/>
          <w:b/>
          <w:bCs/>
          <w:sz w:val="28"/>
          <w:szCs w:val="28"/>
        </w:rPr>
        <w:t>Координационного совета при главе района по реализации социальной политики в отношении отдельных категорий граждан</w:t>
      </w:r>
    </w:p>
    <w:p w:rsidR="00187660" w:rsidRPr="00187660" w:rsidRDefault="00187660" w:rsidP="00187660">
      <w:pPr>
        <w:autoSpaceDE w:val="0"/>
        <w:autoSpaceDN w:val="0"/>
        <w:adjustRightInd w:val="0"/>
        <w:spacing w:after="0" w:line="240" w:lineRule="auto"/>
        <w:jc w:val="center"/>
        <w:rPr>
          <w:rFonts w:ascii="Times New Roman" w:hAnsi="Times New Roman" w:cs="Times New Roman"/>
          <w:bCs/>
          <w:sz w:val="28"/>
          <w:szCs w:val="28"/>
        </w:rPr>
      </w:pPr>
    </w:p>
    <w:tbl>
      <w:tblPr>
        <w:tblpPr w:leftFromText="180" w:rightFromText="180" w:vertAnchor="text" w:tblpY="1"/>
        <w:tblOverlap w:val="never"/>
        <w:tblW w:w="10343" w:type="dxa"/>
        <w:tblLook w:val="01E0" w:firstRow="1" w:lastRow="1" w:firstColumn="1" w:lastColumn="1" w:noHBand="0" w:noVBand="0"/>
      </w:tblPr>
      <w:tblGrid>
        <w:gridCol w:w="3114"/>
        <w:gridCol w:w="425"/>
        <w:gridCol w:w="6804"/>
      </w:tblGrid>
      <w:tr w:rsidR="00187660" w:rsidRPr="00187660" w:rsidTr="00187660">
        <w:tc>
          <w:tcPr>
            <w:tcW w:w="3114" w:type="dxa"/>
            <w:hideMark/>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Саломатин</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Борис Александрович</w:t>
            </w:r>
          </w:p>
        </w:tc>
        <w:tc>
          <w:tcPr>
            <w:tcW w:w="425" w:type="dxa"/>
            <w:hideMark/>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глава района, председатель Координационного совета</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187660" w:rsidRPr="00187660" w:rsidTr="00187660">
        <w:tc>
          <w:tcPr>
            <w:tcW w:w="3114" w:type="dxa"/>
            <w:hideMark/>
          </w:tcPr>
          <w:p w:rsid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Шакун </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Татьяна Викторовна</w:t>
            </w:r>
          </w:p>
        </w:tc>
        <w:tc>
          <w:tcPr>
            <w:tcW w:w="425" w:type="dxa"/>
            <w:hideMark/>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hideMark/>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hAnsi="Times New Roman" w:cs="Times New Roman"/>
                <w:sz w:val="28"/>
                <w:szCs w:val="28"/>
              </w:rPr>
              <w:t xml:space="preserve">заместитель главы района по </w:t>
            </w:r>
            <w:r>
              <w:rPr>
                <w:rFonts w:ascii="Times New Roman" w:hAnsi="Times New Roman" w:cs="Times New Roman"/>
                <w:sz w:val="28"/>
                <w:szCs w:val="28"/>
              </w:rPr>
              <w:t>социальной политике</w:t>
            </w:r>
            <w:r w:rsidRPr="00187660">
              <w:rPr>
                <w:rFonts w:ascii="Times New Roman" w:hAnsi="Times New Roman" w:cs="Times New Roman"/>
                <w:sz w:val="28"/>
                <w:szCs w:val="28"/>
              </w:rPr>
              <w:t xml:space="preserve">, </w:t>
            </w:r>
            <w:r w:rsidRPr="00187660">
              <w:rPr>
                <w:rFonts w:ascii="Times New Roman" w:eastAsia="Calibri" w:hAnsi="Times New Roman" w:cs="Times New Roman"/>
                <w:sz w:val="28"/>
                <w:szCs w:val="28"/>
                <w:lang w:eastAsia="en-US"/>
              </w:rPr>
              <w:t xml:space="preserve">заместитель председателя Координационного совета </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hAnsi="Times New Roman" w:cs="Times New Roman"/>
                <w:sz w:val="28"/>
                <w:szCs w:val="28"/>
              </w:rPr>
            </w:pPr>
          </w:p>
        </w:tc>
      </w:tr>
      <w:tr w:rsidR="00187660" w:rsidRPr="00187660" w:rsidTr="00187660">
        <w:tc>
          <w:tcPr>
            <w:tcW w:w="3114" w:type="dxa"/>
            <w:hideMark/>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 xml:space="preserve">Удод </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Оксана Васильевна</w:t>
            </w:r>
          </w:p>
        </w:tc>
        <w:tc>
          <w:tcPr>
            <w:tcW w:w="425" w:type="dxa"/>
            <w:hideMark/>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hideMark/>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 xml:space="preserve">главный специалист </w:t>
            </w:r>
            <w:r w:rsidRPr="00187660">
              <w:rPr>
                <w:rFonts w:ascii="Times New Roman" w:hAnsi="Times New Roman" w:cs="Times New Roman"/>
                <w:bCs/>
                <w:sz w:val="28"/>
                <w:szCs w:val="28"/>
              </w:rPr>
              <w:t>отдела взаимодействия  с некоммерческими организациями, отдельными категориями граждан, поддержки гражданских инициатив</w:t>
            </w:r>
            <w:r w:rsidRPr="00187660">
              <w:rPr>
                <w:rFonts w:ascii="Times New Roman" w:hAnsi="Times New Roman" w:cs="Times New Roman"/>
                <w:sz w:val="28"/>
                <w:szCs w:val="28"/>
              </w:rPr>
              <w:t xml:space="preserve"> управления по молодежной политике и поддержке гражданских инициатив</w:t>
            </w:r>
            <w:r w:rsidRPr="00187660">
              <w:rPr>
                <w:rFonts w:ascii="Times New Roman" w:eastAsia="Calibri" w:hAnsi="Times New Roman" w:cs="Times New Roman"/>
                <w:sz w:val="28"/>
                <w:szCs w:val="28"/>
                <w:lang w:eastAsia="en-US"/>
              </w:rPr>
              <w:t>,</w:t>
            </w:r>
            <w:r w:rsidRPr="00187660">
              <w:rPr>
                <w:rFonts w:ascii="Times New Roman" w:hAnsi="Times New Roman" w:cs="Times New Roman"/>
                <w:sz w:val="28"/>
                <w:szCs w:val="28"/>
              </w:rPr>
              <w:t xml:space="preserve"> администрации района</w:t>
            </w:r>
            <w:r w:rsidRPr="00187660">
              <w:rPr>
                <w:rFonts w:ascii="Times New Roman" w:eastAsia="Calibri" w:hAnsi="Times New Roman" w:cs="Times New Roman"/>
                <w:sz w:val="28"/>
                <w:szCs w:val="28"/>
                <w:lang w:eastAsia="en-US"/>
              </w:rPr>
              <w:t>, секретарь Координационного совета</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187660" w:rsidRPr="00187660" w:rsidTr="00187660">
        <w:tc>
          <w:tcPr>
            <w:tcW w:w="10343" w:type="dxa"/>
            <w:gridSpan w:val="3"/>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187660">
              <w:rPr>
                <w:rFonts w:ascii="Times New Roman" w:eastAsia="Calibri" w:hAnsi="Times New Roman" w:cs="Times New Roman"/>
                <w:b/>
                <w:bCs/>
                <w:sz w:val="28"/>
                <w:szCs w:val="28"/>
                <w:lang w:eastAsia="en-US"/>
              </w:rPr>
              <w:t>Члены Координационного совета:</w:t>
            </w:r>
          </w:p>
        </w:tc>
      </w:tr>
      <w:tr w:rsidR="00187660" w:rsidRPr="00187660" w:rsidTr="00187660">
        <w:tc>
          <w:tcPr>
            <w:tcW w:w="10343" w:type="dxa"/>
            <w:gridSpan w:val="3"/>
          </w:tcPr>
          <w:p w:rsidR="00187660" w:rsidRPr="00187660" w:rsidRDefault="00187660" w:rsidP="00187660">
            <w:pPr>
              <w:autoSpaceDE w:val="0"/>
              <w:autoSpaceDN w:val="0"/>
              <w:adjustRightInd w:val="0"/>
              <w:spacing w:after="0" w:line="240" w:lineRule="auto"/>
              <w:rPr>
                <w:rFonts w:ascii="Times New Roman" w:eastAsia="Calibri" w:hAnsi="Times New Roman" w:cs="Times New Roman"/>
                <w:b/>
                <w:bCs/>
                <w:sz w:val="28"/>
                <w:szCs w:val="28"/>
                <w:lang w:eastAsia="en-US"/>
              </w:rPr>
            </w:pPr>
          </w:p>
        </w:tc>
      </w:tr>
      <w:tr w:rsidR="00187660" w:rsidRPr="00187660" w:rsidTr="00187660">
        <w:tc>
          <w:tcPr>
            <w:tcW w:w="3114" w:type="dxa"/>
          </w:tcPr>
          <w:p w:rsidR="00187660" w:rsidRDefault="0074195D"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Фадеева </w:t>
            </w:r>
          </w:p>
          <w:p w:rsidR="0074195D" w:rsidRPr="00187660" w:rsidRDefault="0074195D"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Анна Владимировна</w:t>
            </w:r>
          </w:p>
        </w:tc>
        <w:tc>
          <w:tcPr>
            <w:tcW w:w="425" w:type="dxa"/>
            <w:hideMark/>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исполняющий обязанности начальника управления культуры и спорта администрации района</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 xml:space="preserve">Колокольцев </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Андрей Николаевич</w:t>
            </w: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187660">
              <w:rPr>
                <w:rFonts w:ascii="Times New Roman" w:eastAsia="Calibri" w:hAnsi="Times New Roman" w:cs="Times New Roman"/>
                <w:sz w:val="28"/>
                <w:szCs w:val="28"/>
                <w:lang w:eastAsia="en-US"/>
              </w:rPr>
              <w:t xml:space="preserve">начальник юридического управления </w:t>
            </w:r>
            <w:r w:rsidRPr="00187660">
              <w:rPr>
                <w:rFonts w:ascii="Times New Roman" w:eastAsia="Calibri" w:hAnsi="Times New Roman" w:cs="Times New Roman"/>
                <w:bCs/>
                <w:sz w:val="28"/>
                <w:szCs w:val="28"/>
                <w:lang w:eastAsia="en-US"/>
              </w:rPr>
              <w:t>администрации района</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 xml:space="preserve">Бардина </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Ольга Валентиновна</w:t>
            </w: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FF70C5"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w:t>
            </w:r>
            <w:r w:rsidR="00187660" w:rsidRPr="00187660">
              <w:rPr>
                <w:rFonts w:ascii="Times New Roman" w:eastAsia="Calibri" w:hAnsi="Times New Roman" w:cs="Times New Roman"/>
                <w:sz w:val="28"/>
                <w:szCs w:val="28"/>
                <w:lang w:eastAsia="en-US"/>
              </w:rPr>
              <w:t xml:space="preserve"> </w:t>
            </w:r>
            <w:r w:rsidR="00187660" w:rsidRPr="00187660">
              <w:rPr>
                <w:rFonts w:ascii="Times New Roman" w:hAnsi="Times New Roman" w:cs="Times New Roman"/>
                <w:bCs/>
                <w:sz w:val="28"/>
                <w:szCs w:val="28"/>
              </w:rPr>
              <w:t xml:space="preserve"> управления образования администрации района</w:t>
            </w:r>
            <w:r w:rsidR="00187660" w:rsidRPr="00187660">
              <w:rPr>
                <w:rFonts w:ascii="Times New Roman" w:eastAsia="Calibri" w:hAnsi="Times New Roman" w:cs="Times New Roman"/>
                <w:sz w:val="28"/>
                <w:szCs w:val="28"/>
                <w:lang w:eastAsia="en-US"/>
              </w:rPr>
              <w:t xml:space="preserve"> </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hAnsi="Times New Roman" w:cs="Times New Roman"/>
                <w:sz w:val="28"/>
                <w:szCs w:val="28"/>
              </w:rPr>
            </w:pP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Журавлева</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Оксана Владимировна</w:t>
            </w: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 xml:space="preserve">начальник Управления социальной защиты населения, опеки и попечительства                                      по г. </w:t>
            </w:r>
            <w:r w:rsidRPr="00187660">
              <w:rPr>
                <w:rFonts w:ascii="Times New Roman" w:eastAsia="Calibri" w:hAnsi="Times New Roman" w:cs="Times New Roman"/>
                <w:sz w:val="28"/>
                <w:szCs w:val="28"/>
                <w:lang w:eastAsia="en-US"/>
              </w:rPr>
              <w:lastRenderedPageBreak/>
              <w:t>Нижневартовску и Нижневартовскому району (по согласованию)</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hAnsi="Times New Roman" w:cs="Times New Roman"/>
                <w:sz w:val="28"/>
                <w:szCs w:val="28"/>
              </w:rPr>
            </w:pP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Шляхтина</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Нина Анатольевна</w:t>
            </w: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главный врач бюджетного учреждения Ханты-Мансийского автономного округа – Югры «Нижневартовская районная больница»                          (по согласованию)</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hAnsi="Times New Roman" w:cs="Times New Roman"/>
                <w:sz w:val="28"/>
                <w:szCs w:val="28"/>
              </w:rPr>
            </w:pPr>
          </w:p>
        </w:tc>
      </w:tr>
      <w:tr w:rsidR="00187660" w:rsidRPr="00187660" w:rsidTr="00187660">
        <w:tc>
          <w:tcPr>
            <w:tcW w:w="3114" w:type="dxa"/>
            <w:hideMark/>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Ожмегова</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Наталья Алексеевна</w:t>
            </w: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главный врач бюджетного учреждения Ханты-Мансийского автономного округа – Югры «Новоаганская районная больница»                                  (по согласованию)</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187660">
              <w:rPr>
                <w:rFonts w:ascii="Times New Roman" w:eastAsia="Calibri" w:hAnsi="Times New Roman" w:cs="Times New Roman"/>
                <w:sz w:val="28"/>
                <w:szCs w:val="28"/>
                <w:lang w:eastAsia="en-US"/>
              </w:rPr>
              <w:t>Дубенчук</w:t>
            </w:r>
            <w:proofErr w:type="spellEnd"/>
            <w:r w:rsidRPr="00187660">
              <w:rPr>
                <w:rFonts w:ascii="Times New Roman" w:eastAsia="Calibri" w:hAnsi="Times New Roman" w:cs="Times New Roman"/>
                <w:sz w:val="28"/>
                <w:szCs w:val="28"/>
                <w:lang w:eastAsia="en-US"/>
              </w:rPr>
              <w:t xml:space="preserve"> </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Елена Юрьевна</w:t>
            </w: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hAnsi="Times New Roman" w:cs="Times New Roman"/>
                <w:sz w:val="28"/>
                <w:szCs w:val="28"/>
              </w:rPr>
              <w:t>председатель местной общественной некоммерческой организации инвалидов Нижневартовского района «Дорога в жизнь»</w:t>
            </w:r>
            <w:r w:rsidRPr="00187660">
              <w:rPr>
                <w:rFonts w:ascii="Times New Roman" w:eastAsia="Calibri" w:hAnsi="Times New Roman" w:cs="Times New Roman"/>
                <w:sz w:val="28"/>
                <w:szCs w:val="28"/>
                <w:lang w:eastAsia="en-US"/>
              </w:rPr>
              <w:t xml:space="preserve">       (по согласованию)</w:t>
            </w:r>
          </w:p>
        </w:tc>
      </w:tr>
      <w:tr w:rsidR="00187660" w:rsidRPr="00187660" w:rsidTr="00187660">
        <w:tc>
          <w:tcPr>
            <w:tcW w:w="3114" w:type="dxa"/>
            <w:hideMark/>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187660">
              <w:rPr>
                <w:rFonts w:ascii="Times New Roman" w:eastAsia="Calibri" w:hAnsi="Times New Roman" w:cs="Times New Roman"/>
                <w:sz w:val="28"/>
                <w:szCs w:val="28"/>
                <w:lang w:eastAsia="en-US"/>
              </w:rPr>
              <w:t>Ковалькова</w:t>
            </w:r>
            <w:proofErr w:type="spellEnd"/>
            <w:r w:rsidRPr="00187660">
              <w:rPr>
                <w:rFonts w:ascii="Times New Roman" w:eastAsia="Calibri" w:hAnsi="Times New Roman" w:cs="Times New Roman"/>
                <w:sz w:val="28"/>
                <w:szCs w:val="28"/>
                <w:lang w:eastAsia="en-US"/>
              </w:rPr>
              <w:t xml:space="preserve"> </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Валентина Михайловна</w:t>
            </w: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Pr="00187660" w:rsidRDefault="00187660" w:rsidP="00187660">
            <w:pPr>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председатель местной общественной организации ветеранов войны и труда, инвалидов и пенсионеров Нижневартовского района (по согласованию)</w:t>
            </w: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6804" w:type="dxa"/>
          </w:tcPr>
          <w:p w:rsidR="00187660" w:rsidRPr="00187660" w:rsidRDefault="00187660" w:rsidP="00187660">
            <w:pPr>
              <w:spacing w:after="0" w:line="240" w:lineRule="auto"/>
              <w:jc w:val="both"/>
              <w:rPr>
                <w:rFonts w:ascii="Times New Roman" w:eastAsia="Calibri" w:hAnsi="Times New Roman" w:cs="Times New Roman"/>
                <w:sz w:val="28"/>
                <w:szCs w:val="28"/>
                <w:lang w:eastAsia="en-US"/>
              </w:rPr>
            </w:pPr>
          </w:p>
        </w:tc>
      </w:tr>
      <w:tr w:rsidR="00187660" w:rsidRPr="00187660" w:rsidTr="00187660">
        <w:tc>
          <w:tcPr>
            <w:tcW w:w="3114" w:type="dxa"/>
          </w:tcPr>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Марченко</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Юрий Николаевич</w:t>
            </w:r>
          </w:p>
        </w:tc>
        <w:tc>
          <w:tcPr>
            <w:tcW w:w="425" w:type="dxa"/>
          </w:tcPr>
          <w:p w:rsidR="00187660" w:rsidRPr="00187660" w:rsidRDefault="00187660" w:rsidP="0018766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w:t>
            </w:r>
          </w:p>
        </w:tc>
        <w:tc>
          <w:tcPr>
            <w:tcW w:w="6804" w:type="dxa"/>
          </w:tcPr>
          <w:p w:rsid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87660">
              <w:rPr>
                <w:rFonts w:ascii="Times New Roman" w:eastAsia="Calibri" w:hAnsi="Times New Roman" w:cs="Times New Roman"/>
                <w:sz w:val="28"/>
                <w:szCs w:val="28"/>
                <w:lang w:eastAsia="en-US"/>
              </w:rPr>
              <w:t>председатель правления Нижневартовского районного отделения Ханты-Мансийского окружного отделения Всероссийской общественной организации ветеранов «Боевое братство» (по согласованию)</w:t>
            </w:r>
          </w:p>
          <w:p w:rsidR="00187660" w:rsidRPr="00187660" w:rsidRDefault="00187660" w:rsidP="00187660">
            <w:pPr>
              <w:autoSpaceDE w:val="0"/>
              <w:autoSpaceDN w:val="0"/>
              <w:adjustRightInd w:val="0"/>
              <w:spacing w:after="0" w:line="240" w:lineRule="auto"/>
              <w:jc w:val="both"/>
              <w:rPr>
                <w:rFonts w:ascii="Times New Roman" w:eastAsia="Calibri" w:hAnsi="Times New Roman" w:cs="Times New Roman"/>
                <w:sz w:val="28"/>
                <w:szCs w:val="28"/>
                <w:lang w:eastAsia="en-US"/>
              </w:rPr>
            </w:pPr>
          </w:p>
        </w:tc>
      </w:tr>
    </w:tbl>
    <w:p w:rsidR="003F0D98" w:rsidRPr="002D6879" w:rsidRDefault="003F0D98" w:rsidP="003F0D98">
      <w:pPr>
        <w:pStyle w:val="ConsPlusNormal"/>
        <w:jc w:val="both"/>
        <w:rPr>
          <w:rFonts w:ascii="Times New Roman" w:hAnsi="Times New Roman" w:cs="Times New Roman"/>
          <w:sz w:val="28"/>
          <w:szCs w:val="28"/>
        </w:rPr>
      </w:pPr>
    </w:p>
    <w:p w:rsidR="008B2EBB" w:rsidRDefault="008B2EBB" w:rsidP="001E648D">
      <w:pPr>
        <w:autoSpaceDE w:val="0"/>
        <w:autoSpaceDN w:val="0"/>
        <w:spacing w:after="0" w:line="240" w:lineRule="auto"/>
        <w:ind w:firstLine="540"/>
        <w:jc w:val="both"/>
        <w:rPr>
          <w:rFonts w:ascii="Times New Roman" w:hAnsi="Times New Roman" w:cs="Times New Roman"/>
          <w:sz w:val="28"/>
          <w:szCs w:val="28"/>
        </w:rPr>
      </w:pPr>
    </w:p>
    <w:p w:rsidR="00367BDC" w:rsidRPr="002D6879" w:rsidRDefault="003F0D98" w:rsidP="001E648D">
      <w:pPr>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32647" w:rsidRPr="002D6879">
        <w:rPr>
          <w:rFonts w:ascii="Times New Roman" w:hAnsi="Times New Roman" w:cs="Times New Roman"/>
          <w:sz w:val="28"/>
          <w:szCs w:val="28"/>
        </w:rPr>
        <w:t xml:space="preserve">. </w:t>
      </w:r>
      <w:r w:rsidR="00367BDC" w:rsidRPr="002D6879">
        <w:rPr>
          <w:rFonts w:ascii="Times New Roman" w:eastAsia="Calibri" w:hAnsi="Times New Roman" w:cs="Times New Roman"/>
          <w:sz w:val="28"/>
          <w:szCs w:val="28"/>
          <w:lang w:eastAsia="en-US"/>
        </w:rPr>
        <w:t xml:space="preserve">Контроль за выполнением постановления возложить на заместителя главы района </w:t>
      </w:r>
      <w:r w:rsidR="008B2EBB">
        <w:rPr>
          <w:rFonts w:ascii="Times New Roman" w:eastAsia="Calibri" w:hAnsi="Times New Roman" w:cs="Times New Roman"/>
          <w:sz w:val="28"/>
          <w:szCs w:val="28"/>
          <w:lang w:eastAsia="en-US"/>
        </w:rPr>
        <w:t xml:space="preserve">по </w:t>
      </w:r>
      <w:r>
        <w:rPr>
          <w:rFonts w:ascii="Times New Roman" w:eastAsia="Calibri" w:hAnsi="Times New Roman" w:cs="Times New Roman"/>
          <w:sz w:val="28"/>
          <w:szCs w:val="28"/>
          <w:lang w:eastAsia="en-US"/>
        </w:rPr>
        <w:t>социальным вопросам Т.В. Шакун.</w:t>
      </w:r>
    </w:p>
    <w:p w:rsidR="00367BDC" w:rsidRDefault="00367BDC" w:rsidP="001E648D">
      <w:pPr>
        <w:spacing w:after="0" w:line="240" w:lineRule="auto"/>
        <w:jc w:val="both"/>
        <w:rPr>
          <w:rFonts w:ascii="Times New Roman" w:hAnsi="Times New Roman" w:cs="Times New Roman"/>
          <w:sz w:val="28"/>
          <w:szCs w:val="28"/>
        </w:rPr>
      </w:pPr>
    </w:p>
    <w:p w:rsidR="003F0D98" w:rsidRDefault="003F0D98" w:rsidP="001E648D">
      <w:pPr>
        <w:spacing w:after="0" w:line="240" w:lineRule="auto"/>
        <w:jc w:val="both"/>
        <w:rPr>
          <w:rFonts w:ascii="Times New Roman" w:hAnsi="Times New Roman" w:cs="Times New Roman"/>
          <w:sz w:val="28"/>
          <w:szCs w:val="28"/>
        </w:rPr>
      </w:pPr>
    </w:p>
    <w:p w:rsidR="003F0D98" w:rsidRDefault="003F0D98" w:rsidP="001E648D">
      <w:pPr>
        <w:spacing w:after="0" w:line="240" w:lineRule="auto"/>
        <w:jc w:val="both"/>
        <w:rPr>
          <w:rFonts w:ascii="Times New Roman" w:hAnsi="Times New Roman" w:cs="Times New Roman"/>
          <w:sz w:val="28"/>
          <w:szCs w:val="28"/>
        </w:rPr>
      </w:pPr>
    </w:p>
    <w:p w:rsidR="003F0D98" w:rsidRDefault="003F0D98" w:rsidP="001E648D">
      <w:pPr>
        <w:spacing w:after="0" w:line="240" w:lineRule="auto"/>
        <w:jc w:val="both"/>
        <w:rPr>
          <w:rFonts w:ascii="Times New Roman" w:hAnsi="Times New Roman" w:cs="Times New Roman"/>
          <w:sz w:val="28"/>
          <w:szCs w:val="28"/>
        </w:rPr>
      </w:pPr>
    </w:p>
    <w:p w:rsidR="008B2EBB" w:rsidRPr="002D6879" w:rsidRDefault="008B2EBB" w:rsidP="001E648D">
      <w:pPr>
        <w:spacing w:after="0" w:line="240" w:lineRule="auto"/>
        <w:jc w:val="both"/>
        <w:rPr>
          <w:rFonts w:ascii="Times New Roman" w:hAnsi="Times New Roman" w:cs="Times New Roman"/>
          <w:sz w:val="28"/>
          <w:szCs w:val="28"/>
        </w:rPr>
      </w:pPr>
    </w:p>
    <w:p w:rsidR="00367BDC" w:rsidRPr="002D6879" w:rsidRDefault="00367BDC" w:rsidP="001E648D">
      <w:pPr>
        <w:tabs>
          <w:tab w:val="left" w:pos="0"/>
          <w:tab w:val="left" w:pos="8627"/>
        </w:tabs>
        <w:spacing w:after="0" w:line="240" w:lineRule="auto"/>
        <w:jc w:val="both"/>
        <w:rPr>
          <w:rFonts w:ascii="Times New Roman" w:eastAsia="Calibri" w:hAnsi="Times New Roman" w:cs="Times New Roman"/>
          <w:sz w:val="28"/>
          <w:szCs w:val="28"/>
          <w:lang w:eastAsia="en-US"/>
        </w:rPr>
      </w:pPr>
      <w:r w:rsidRPr="002D6879">
        <w:rPr>
          <w:rFonts w:ascii="Times New Roman" w:eastAsia="Calibri" w:hAnsi="Times New Roman" w:cs="Times New Roman"/>
          <w:sz w:val="28"/>
          <w:szCs w:val="28"/>
          <w:lang w:eastAsia="en-US"/>
        </w:rPr>
        <w:t>Глава района                                                                                        Б.А. Саломатин</w:t>
      </w:r>
    </w:p>
    <w:p w:rsidR="003C2986" w:rsidRPr="002D6879" w:rsidRDefault="003C2986" w:rsidP="003C2986">
      <w:pPr>
        <w:pStyle w:val="ConsPlusNormal"/>
        <w:outlineLvl w:val="0"/>
        <w:rPr>
          <w:rFonts w:ascii="Times New Roman" w:hAnsi="Times New Roman" w:cs="Times New Roman"/>
          <w:sz w:val="28"/>
          <w:szCs w:val="28"/>
        </w:rPr>
      </w:pPr>
    </w:p>
    <w:sectPr w:rsidR="003C2986" w:rsidRPr="002D6879" w:rsidSect="006855C0">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305"/>
    <w:multiLevelType w:val="hybridMultilevel"/>
    <w:tmpl w:val="67520FF2"/>
    <w:lvl w:ilvl="0" w:tplc="EB5A910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0130A3"/>
    <w:multiLevelType w:val="hybridMultilevel"/>
    <w:tmpl w:val="AC1092CC"/>
    <w:lvl w:ilvl="0" w:tplc="65F49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AD39DA"/>
    <w:multiLevelType w:val="multilevel"/>
    <w:tmpl w:val="47387E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15005"/>
    <w:multiLevelType w:val="multilevel"/>
    <w:tmpl w:val="34B2EB54"/>
    <w:lvl w:ilvl="0">
      <w:start w:val="1"/>
      <w:numFmt w:val="decimal"/>
      <w:lvlText w:val="%1."/>
      <w:lvlJc w:val="left"/>
      <w:pPr>
        <w:ind w:left="450" w:hanging="45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8051F9D"/>
    <w:multiLevelType w:val="multilevel"/>
    <w:tmpl w:val="1610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C26C1"/>
    <w:multiLevelType w:val="multilevel"/>
    <w:tmpl w:val="30A4817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1C550F35"/>
    <w:multiLevelType w:val="hybridMultilevel"/>
    <w:tmpl w:val="18A26AD0"/>
    <w:lvl w:ilvl="0" w:tplc="89AAA9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DC26598"/>
    <w:multiLevelType w:val="multilevel"/>
    <w:tmpl w:val="1682CE5A"/>
    <w:lvl w:ilvl="0">
      <w:start w:val="1"/>
      <w:numFmt w:val="decimal"/>
      <w:lvlText w:val="%1."/>
      <w:lvlJc w:val="left"/>
      <w:pPr>
        <w:ind w:left="927" w:hanging="360"/>
      </w:pPr>
      <w:rPr>
        <w:rFonts w:hint="default"/>
        <w:b/>
      </w:rPr>
    </w:lvl>
    <w:lvl w:ilvl="1">
      <w:start w:val="1"/>
      <w:numFmt w:val="decimal"/>
      <w:isLgl/>
      <w:lvlText w:val="%1.%2."/>
      <w:lvlJc w:val="left"/>
      <w:pPr>
        <w:ind w:left="1932" w:hanging="1365"/>
      </w:pPr>
      <w:rPr>
        <w:rFonts w:hint="default"/>
      </w:rPr>
    </w:lvl>
    <w:lvl w:ilvl="2">
      <w:start w:val="1"/>
      <w:numFmt w:val="decimal"/>
      <w:isLgl/>
      <w:lvlText w:val="%1.%2.%3."/>
      <w:lvlJc w:val="left"/>
      <w:pPr>
        <w:ind w:left="1932" w:hanging="1365"/>
      </w:pPr>
      <w:rPr>
        <w:rFonts w:hint="default"/>
      </w:rPr>
    </w:lvl>
    <w:lvl w:ilvl="3">
      <w:start w:val="1"/>
      <w:numFmt w:val="decimal"/>
      <w:isLgl/>
      <w:lvlText w:val="%1.%2.%3.%4."/>
      <w:lvlJc w:val="left"/>
      <w:pPr>
        <w:ind w:left="1932" w:hanging="1365"/>
      </w:pPr>
      <w:rPr>
        <w:rFonts w:hint="default"/>
      </w:rPr>
    </w:lvl>
    <w:lvl w:ilvl="4">
      <w:start w:val="1"/>
      <w:numFmt w:val="decimal"/>
      <w:isLgl/>
      <w:lvlText w:val="%1.%2.%3.%4.%5."/>
      <w:lvlJc w:val="left"/>
      <w:pPr>
        <w:ind w:left="1932" w:hanging="136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25317ADF"/>
    <w:multiLevelType w:val="multilevel"/>
    <w:tmpl w:val="98E4F3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2C963FF7"/>
    <w:multiLevelType w:val="multilevel"/>
    <w:tmpl w:val="66DCA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32212"/>
    <w:multiLevelType w:val="hybridMultilevel"/>
    <w:tmpl w:val="D494BDA2"/>
    <w:lvl w:ilvl="0" w:tplc="22521F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7860E8"/>
    <w:multiLevelType w:val="hybridMultilevel"/>
    <w:tmpl w:val="9776EE92"/>
    <w:lvl w:ilvl="0" w:tplc="CC6CD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21194E"/>
    <w:multiLevelType w:val="hybridMultilevel"/>
    <w:tmpl w:val="6018E8B8"/>
    <w:lvl w:ilvl="0" w:tplc="A60A718C">
      <w:start w:val="2"/>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A3A84"/>
    <w:multiLevelType w:val="hybridMultilevel"/>
    <w:tmpl w:val="F45E74F2"/>
    <w:lvl w:ilvl="0" w:tplc="1F567F02">
      <w:start w:val="2021"/>
      <w:numFmt w:val="decimal"/>
      <w:lvlText w:val="%1"/>
      <w:lvlJc w:val="left"/>
      <w:pPr>
        <w:ind w:left="1755" w:hanging="48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535A60F6"/>
    <w:multiLevelType w:val="hybridMultilevel"/>
    <w:tmpl w:val="F6BC5002"/>
    <w:lvl w:ilvl="0" w:tplc="DDDA9A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B765F8"/>
    <w:multiLevelType w:val="hybridMultilevel"/>
    <w:tmpl w:val="A1FCF036"/>
    <w:lvl w:ilvl="0" w:tplc="CA20EC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3FB7ABA"/>
    <w:multiLevelType w:val="hybridMultilevel"/>
    <w:tmpl w:val="CD28F258"/>
    <w:lvl w:ilvl="0" w:tplc="5B867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DD92B50"/>
    <w:multiLevelType w:val="multilevel"/>
    <w:tmpl w:val="24D450FC"/>
    <w:lvl w:ilvl="0">
      <w:start w:val="1"/>
      <w:numFmt w:val="upperRoman"/>
      <w:lvlText w:val="%1."/>
      <w:lvlJc w:val="left"/>
      <w:pPr>
        <w:ind w:left="4832"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D116972"/>
    <w:multiLevelType w:val="multilevel"/>
    <w:tmpl w:val="98E4F344"/>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6DCF5E72"/>
    <w:multiLevelType w:val="hybridMultilevel"/>
    <w:tmpl w:val="59E895A8"/>
    <w:lvl w:ilvl="0" w:tplc="21287D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3A37376"/>
    <w:multiLevelType w:val="hybridMultilevel"/>
    <w:tmpl w:val="24309FAA"/>
    <w:lvl w:ilvl="0" w:tplc="BB125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CD5932"/>
    <w:multiLevelType w:val="multilevel"/>
    <w:tmpl w:val="A8A65C52"/>
    <w:lvl w:ilvl="0">
      <w:start w:val="4"/>
      <w:numFmt w:val="decimal"/>
      <w:lvlText w:val="%1."/>
      <w:lvlJc w:val="left"/>
      <w:pPr>
        <w:ind w:left="7307" w:hanging="360"/>
      </w:pPr>
      <w:rPr>
        <w:rFonts w:hint="default"/>
      </w:rPr>
    </w:lvl>
    <w:lvl w:ilvl="1">
      <w:start w:val="3"/>
      <w:numFmt w:val="decimal"/>
      <w:isLgl/>
      <w:lvlText w:val="%1.%2."/>
      <w:lvlJc w:val="left"/>
      <w:pPr>
        <w:ind w:left="7994" w:hanging="840"/>
      </w:pPr>
      <w:rPr>
        <w:rFonts w:hint="default"/>
      </w:rPr>
    </w:lvl>
    <w:lvl w:ilvl="2">
      <w:start w:val="1"/>
      <w:numFmt w:val="decimal"/>
      <w:isLgl/>
      <w:lvlText w:val="%1.%2.%3."/>
      <w:lvlJc w:val="left"/>
      <w:pPr>
        <w:ind w:left="8201" w:hanging="84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855" w:hanging="1080"/>
      </w:pPr>
      <w:rPr>
        <w:rFonts w:hint="default"/>
      </w:rPr>
    </w:lvl>
    <w:lvl w:ilvl="5">
      <w:start w:val="1"/>
      <w:numFmt w:val="decimal"/>
      <w:isLgl/>
      <w:lvlText w:val="%1.%2.%3.%4.%5.%6."/>
      <w:lvlJc w:val="left"/>
      <w:pPr>
        <w:ind w:left="9422" w:hanging="1440"/>
      </w:pPr>
      <w:rPr>
        <w:rFonts w:hint="default"/>
      </w:rPr>
    </w:lvl>
    <w:lvl w:ilvl="6">
      <w:start w:val="1"/>
      <w:numFmt w:val="decimal"/>
      <w:isLgl/>
      <w:lvlText w:val="%1.%2.%3.%4.%5.%6.%7."/>
      <w:lvlJc w:val="left"/>
      <w:pPr>
        <w:ind w:left="9989" w:hanging="1800"/>
      </w:pPr>
      <w:rPr>
        <w:rFonts w:hint="default"/>
      </w:rPr>
    </w:lvl>
    <w:lvl w:ilvl="7">
      <w:start w:val="1"/>
      <w:numFmt w:val="decimal"/>
      <w:isLgl/>
      <w:lvlText w:val="%1.%2.%3.%4.%5.%6.%7.%8."/>
      <w:lvlJc w:val="left"/>
      <w:pPr>
        <w:ind w:left="10196" w:hanging="1800"/>
      </w:pPr>
      <w:rPr>
        <w:rFonts w:hint="default"/>
      </w:rPr>
    </w:lvl>
    <w:lvl w:ilvl="8">
      <w:start w:val="1"/>
      <w:numFmt w:val="decimal"/>
      <w:isLgl/>
      <w:lvlText w:val="%1.%2.%3.%4.%5.%6.%7.%8.%9."/>
      <w:lvlJc w:val="left"/>
      <w:pPr>
        <w:ind w:left="10763" w:hanging="2160"/>
      </w:pPr>
      <w:rPr>
        <w:rFonts w:hint="default"/>
      </w:rPr>
    </w:lvl>
  </w:abstractNum>
  <w:abstractNum w:abstractNumId="22" w15:restartNumberingAfterBreak="0">
    <w:nsid w:val="7DD80BFB"/>
    <w:multiLevelType w:val="multilevel"/>
    <w:tmpl w:val="9E940882"/>
    <w:lvl w:ilvl="0">
      <w:start w:val="6"/>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num w:numId="1">
    <w:abstractNumId w:val="15"/>
  </w:num>
  <w:num w:numId="2">
    <w:abstractNumId w:val="3"/>
  </w:num>
  <w:num w:numId="3">
    <w:abstractNumId w:val="12"/>
  </w:num>
  <w:num w:numId="4">
    <w:abstractNumId w:val="7"/>
  </w:num>
  <w:num w:numId="5">
    <w:abstractNumId w:val="18"/>
  </w:num>
  <w:num w:numId="6">
    <w:abstractNumId w:val="9"/>
  </w:num>
  <w:num w:numId="7">
    <w:abstractNumId w:val="21"/>
  </w:num>
  <w:num w:numId="8">
    <w:abstractNumId w:val="8"/>
  </w:num>
  <w:num w:numId="9">
    <w:abstractNumId w:val="2"/>
  </w:num>
  <w:num w:numId="10">
    <w:abstractNumId w:val="4"/>
  </w:num>
  <w:num w:numId="11">
    <w:abstractNumId w:val="1"/>
  </w:num>
  <w:num w:numId="12">
    <w:abstractNumId w:val="22"/>
  </w:num>
  <w:num w:numId="13">
    <w:abstractNumId w:val="16"/>
  </w:num>
  <w:num w:numId="14">
    <w:abstractNumId w:val="19"/>
  </w:num>
  <w:num w:numId="15">
    <w:abstractNumId w:val="14"/>
  </w:num>
  <w:num w:numId="16">
    <w:abstractNumId w:val="10"/>
  </w:num>
  <w:num w:numId="17">
    <w:abstractNumId w:val="17"/>
  </w:num>
  <w:num w:numId="18">
    <w:abstractNumId w:val="13"/>
  </w:num>
  <w:num w:numId="19">
    <w:abstractNumId w:val="0"/>
  </w:num>
  <w:num w:numId="20">
    <w:abstractNumId w:val="6"/>
  </w:num>
  <w:num w:numId="21">
    <w:abstractNumId w:val="11"/>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9E"/>
    <w:rsid w:val="00002E06"/>
    <w:rsid w:val="000567B0"/>
    <w:rsid w:val="000A2EED"/>
    <w:rsid w:val="000A3BFF"/>
    <w:rsid w:val="000D29C5"/>
    <w:rsid w:val="000E5860"/>
    <w:rsid w:val="00132647"/>
    <w:rsid w:val="00156E19"/>
    <w:rsid w:val="001732F9"/>
    <w:rsid w:val="00176590"/>
    <w:rsid w:val="00187660"/>
    <w:rsid w:val="001A5A1D"/>
    <w:rsid w:val="001E648D"/>
    <w:rsid w:val="0020635F"/>
    <w:rsid w:val="00254191"/>
    <w:rsid w:val="002A60AB"/>
    <w:rsid w:val="002B23C8"/>
    <w:rsid w:val="002B3568"/>
    <w:rsid w:val="002B3D7E"/>
    <w:rsid w:val="002D0600"/>
    <w:rsid w:val="002D1265"/>
    <w:rsid w:val="002D1888"/>
    <w:rsid w:val="002D58F7"/>
    <w:rsid w:val="002D6879"/>
    <w:rsid w:val="003142AA"/>
    <w:rsid w:val="00323185"/>
    <w:rsid w:val="003617CF"/>
    <w:rsid w:val="00367BDC"/>
    <w:rsid w:val="003B71BE"/>
    <w:rsid w:val="003C2986"/>
    <w:rsid w:val="003D378D"/>
    <w:rsid w:val="003E54E7"/>
    <w:rsid w:val="003E6E9E"/>
    <w:rsid w:val="003F0D98"/>
    <w:rsid w:val="00421EB8"/>
    <w:rsid w:val="00446C38"/>
    <w:rsid w:val="004516CB"/>
    <w:rsid w:val="0045231B"/>
    <w:rsid w:val="0046307E"/>
    <w:rsid w:val="004656CD"/>
    <w:rsid w:val="00467172"/>
    <w:rsid w:val="00475743"/>
    <w:rsid w:val="00482996"/>
    <w:rsid w:val="004F2DC2"/>
    <w:rsid w:val="004F4759"/>
    <w:rsid w:val="004F5695"/>
    <w:rsid w:val="00513C70"/>
    <w:rsid w:val="00532A8A"/>
    <w:rsid w:val="005537C4"/>
    <w:rsid w:val="00567F51"/>
    <w:rsid w:val="005A60F9"/>
    <w:rsid w:val="005B26AC"/>
    <w:rsid w:val="005C34AE"/>
    <w:rsid w:val="00622749"/>
    <w:rsid w:val="00631722"/>
    <w:rsid w:val="00635948"/>
    <w:rsid w:val="006525D7"/>
    <w:rsid w:val="00653679"/>
    <w:rsid w:val="006634CE"/>
    <w:rsid w:val="006855C0"/>
    <w:rsid w:val="0068719C"/>
    <w:rsid w:val="00692840"/>
    <w:rsid w:val="006A2982"/>
    <w:rsid w:val="006A33E2"/>
    <w:rsid w:val="006C0BA8"/>
    <w:rsid w:val="006E061F"/>
    <w:rsid w:val="006E4094"/>
    <w:rsid w:val="00707F6A"/>
    <w:rsid w:val="0074195D"/>
    <w:rsid w:val="00752FF8"/>
    <w:rsid w:val="00757BDD"/>
    <w:rsid w:val="00781737"/>
    <w:rsid w:val="00783FF1"/>
    <w:rsid w:val="0079628A"/>
    <w:rsid w:val="00796416"/>
    <w:rsid w:val="00804918"/>
    <w:rsid w:val="00841025"/>
    <w:rsid w:val="00842B36"/>
    <w:rsid w:val="0086545B"/>
    <w:rsid w:val="008823E6"/>
    <w:rsid w:val="008B1C93"/>
    <w:rsid w:val="008B2EBB"/>
    <w:rsid w:val="008F794D"/>
    <w:rsid w:val="0091454C"/>
    <w:rsid w:val="0095028C"/>
    <w:rsid w:val="009558BF"/>
    <w:rsid w:val="00960B8C"/>
    <w:rsid w:val="00995259"/>
    <w:rsid w:val="009A32DD"/>
    <w:rsid w:val="009C7F68"/>
    <w:rsid w:val="009D45AB"/>
    <w:rsid w:val="009E7AC9"/>
    <w:rsid w:val="009F0A78"/>
    <w:rsid w:val="009F5CF9"/>
    <w:rsid w:val="00A53C1F"/>
    <w:rsid w:val="00A57DAD"/>
    <w:rsid w:val="00A61598"/>
    <w:rsid w:val="00A72DB1"/>
    <w:rsid w:val="00A81EF5"/>
    <w:rsid w:val="00A90026"/>
    <w:rsid w:val="00A977D5"/>
    <w:rsid w:val="00AA6687"/>
    <w:rsid w:val="00B46D08"/>
    <w:rsid w:val="00B63EFE"/>
    <w:rsid w:val="00B74FC3"/>
    <w:rsid w:val="00BD04AE"/>
    <w:rsid w:val="00C214D0"/>
    <w:rsid w:val="00C46BDA"/>
    <w:rsid w:val="00C51885"/>
    <w:rsid w:val="00C61B9D"/>
    <w:rsid w:val="00C670C7"/>
    <w:rsid w:val="00C6753A"/>
    <w:rsid w:val="00C72341"/>
    <w:rsid w:val="00C86B57"/>
    <w:rsid w:val="00C92721"/>
    <w:rsid w:val="00C97013"/>
    <w:rsid w:val="00CA6F9A"/>
    <w:rsid w:val="00CB1E1E"/>
    <w:rsid w:val="00CB2DF9"/>
    <w:rsid w:val="00D13308"/>
    <w:rsid w:val="00D636D1"/>
    <w:rsid w:val="00D84864"/>
    <w:rsid w:val="00DB180C"/>
    <w:rsid w:val="00E20FBD"/>
    <w:rsid w:val="00E22D08"/>
    <w:rsid w:val="00E73737"/>
    <w:rsid w:val="00EE1858"/>
    <w:rsid w:val="00EE534B"/>
    <w:rsid w:val="00EF6D48"/>
    <w:rsid w:val="00F77122"/>
    <w:rsid w:val="00FE0B47"/>
    <w:rsid w:val="00FF6F83"/>
    <w:rsid w:val="00FF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9E7A9-81FE-4A50-98AD-89F9E3F9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B47"/>
    <w:pPr>
      <w:spacing w:after="200" w:line="276" w:lineRule="auto"/>
    </w:pPr>
    <w:rPr>
      <w:rFonts w:eastAsiaTheme="minorEastAsia"/>
      <w:lang w:eastAsia="ru-RU"/>
    </w:rPr>
  </w:style>
  <w:style w:type="paragraph" w:styleId="1">
    <w:name w:val="heading 1"/>
    <w:basedOn w:val="a"/>
    <w:next w:val="a"/>
    <w:link w:val="10"/>
    <w:uiPriority w:val="9"/>
    <w:qFormat/>
    <w:rsid w:val="00FE0B47"/>
    <w:pPr>
      <w:keepNext/>
      <w:spacing w:after="0" w:line="240" w:lineRule="auto"/>
      <w:ind w:left="2880" w:hanging="2880"/>
      <w:jc w:val="center"/>
      <w:outlineLvl w:val="0"/>
    </w:pPr>
    <w:rPr>
      <w:rFonts w:ascii="Times New Roman" w:eastAsia="Times New Roman" w:hAnsi="Times New Roman" w:cs="Times New Roman"/>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47"/>
    <w:rPr>
      <w:rFonts w:ascii="Times New Roman" w:eastAsia="Times New Roman" w:hAnsi="Times New Roman" w:cs="Times New Roman"/>
      <w:b/>
      <w:bCs/>
      <w:sz w:val="44"/>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FE0B47"/>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table" w:styleId="a4">
    <w:name w:val="Table Grid"/>
    <w:basedOn w:val="a1"/>
    <w:uiPriority w:val="39"/>
    <w:rsid w:val="00FE0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E0B47"/>
    <w:pPr>
      <w:ind w:left="720"/>
      <w:contextualSpacing/>
    </w:pPr>
  </w:style>
  <w:style w:type="paragraph" w:customStyle="1" w:styleId="ConsPlusNormal">
    <w:name w:val="ConsPlusNormal"/>
    <w:rsid w:val="00FE0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B4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Текст примечания Знак"/>
    <w:basedOn w:val="a0"/>
    <w:link w:val="a7"/>
    <w:uiPriority w:val="99"/>
    <w:semiHidden/>
    <w:rsid w:val="009F5CF9"/>
    <w:rPr>
      <w:sz w:val="20"/>
      <w:szCs w:val="20"/>
    </w:rPr>
  </w:style>
  <w:style w:type="paragraph" w:styleId="a7">
    <w:name w:val="annotation text"/>
    <w:basedOn w:val="a"/>
    <w:link w:val="a6"/>
    <w:uiPriority w:val="99"/>
    <w:semiHidden/>
    <w:unhideWhenUsed/>
    <w:rsid w:val="009F5CF9"/>
    <w:pPr>
      <w:spacing w:line="240" w:lineRule="auto"/>
    </w:pPr>
    <w:rPr>
      <w:rFonts w:eastAsiaTheme="minorHAnsi"/>
      <w:sz w:val="20"/>
      <w:szCs w:val="20"/>
      <w:lang w:eastAsia="en-US"/>
    </w:rPr>
  </w:style>
  <w:style w:type="character" w:customStyle="1" w:styleId="a8">
    <w:name w:val="Тема примечания Знак"/>
    <w:basedOn w:val="a6"/>
    <w:link w:val="a9"/>
    <w:uiPriority w:val="99"/>
    <w:semiHidden/>
    <w:rsid w:val="009F5CF9"/>
    <w:rPr>
      <w:b/>
      <w:bCs/>
      <w:sz w:val="20"/>
      <w:szCs w:val="20"/>
    </w:rPr>
  </w:style>
  <w:style w:type="paragraph" w:styleId="a9">
    <w:name w:val="annotation subject"/>
    <w:basedOn w:val="a7"/>
    <w:next w:val="a7"/>
    <w:link w:val="a8"/>
    <w:uiPriority w:val="99"/>
    <w:semiHidden/>
    <w:unhideWhenUsed/>
    <w:rsid w:val="009F5CF9"/>
    <w:rPr>
      <w:b/>
      <w:bCs/>
    </w:rPr>
  </w:style>
  <w:style w:type="character" w:customStyle="1" w:styleId="aa">
    <w:name w:val="Текст выноски Знак"/>
    <w:basedOn w:val="a0"/>
    <w:link w:val="ab"/>
    <w:uiPriority w:val="99"/>
    <w:semiHidden/>
    <w:rsid w:val="009F5CF9"/>
    <w:rPr>
      <w:rFonts w:ascii="Segoe UI" w:hAnsi="Segoe UI" w:cs="Segoe UI"/>
      <w:sz w:val="18"/>
      <w:szCs w:val="18"/>
    </w:rPr>
  </w:style>
  <w:style w:type="paragraph" w:styleId="ab">
    <w:name w:val="Balloon Text"/>
    <w:basedOn w:val="a"/>
    <w:link w:val="aa"/>
    <w:uiPriority w:val="99"/>
    <w:semiHidden/>
    <w:unhideWhenUsed/>
    <w:rsid w:val="009F5CF9"/>
    <w:pPr>
      <w:spacing w:after="0" w:line="240" w:lineRule="auto"/>
    </w:pPr>
    <w:rPr>
      <w:rFonts w:ascii="Segoe UI" w:eastAsiaTheme="minorHAnsi" w:hAnsi="Segoe UI" w:cs="Segoe UI"/>
      <w:sz w:val="18"/>
      <w:szCs w:val="18"/>
      <w:lang w:eastAsia="en-US"/>
    </w:rPr>
  </w:style>
  <w:style w:type="character" w:customStyle="1" w:styleId="2">
    <w:name w:val="Заголовок №2_"/>
    <w:basedOn w:val="a0"/>
    <w:link w:val="20"/>
    <w:rsid w:val="009F5CF9"/>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9F5CF9"/>
    <w:pPr>
      <w:widowControl w:val="0"/>
      <w:shd w:val="clear" w:color="auto" w:fill="FFFFFF"/>
      <w:spacing w:after="160" w:line="257" w:lineRule="auto"/>
      <w:jc w:val="center"/>
      <w:outlineLvl w:val="1"/>
    </w:pPr>
    <w:rPr>
      <w:rFonts w:ascii="Times New Roman" w:eastAsia="Times New Roman" w:hAnsi="Times New Roman" w:cs="Times New Roman"/>
      <w:b/>
      <w:bCs/>
      <w:sz w:val="28"/>
      <w:szCs w:val="28"/>
      <w:lang w:eastAsia="en-US"/>
    </w:rPr>
  </w:style>
  <w:style w:type="character" w:styleId="ac">
    <w:name w:val="Hyperlink"/>
    <w:basedOn w:val="a0"/>
    <w:uiPriority w:val="99"/>
    <w:unhideWhenUsed/>
    <w:rsid w:val="009F5CF9"/>
    <w:rPr>
      <w:color w:val="0563C1" w:themeColor="hyperlink"/>
      <w:u w:val="single"/>
    </w:rPr>
  </w:style>
  <w:style w:type="paragraph" w:styleId="ad">
    <w:name w:val="header"/>
    <w:basedOn w:val="a"/>
    <w:link w:val="ae"/>
    <w:uiPriority w:val="99"/>
    <w:unhideWhenUsed/>
    <w:rsid w:val="009F5CF9"/>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9F5CF9"/>
  </w:style>
  <w:style w:type="paragraph" w:styleId="af">
    <w:name w:val="footer"/>
    <w:basedOn w:val="a"/>
    <w:link w:val="af0"/>
    <w:uiPriority w:val="99"/>
    <w:unhideWhenUsed/>
    <w:rsid w:val="009F5CF9"/>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9F5CF9"/>
  </w:style>
  <w:style w:type="paragraph" w:styleId="21">
    <w:name w:val="Body Text 2"/>
    <w:basedOn w:val="a"/>
    <w:link w:val="22"/>
    <w:rsid w:val="006855C0"/>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6855C0"/>
    <w:rPr>
      <w:rFonts w:ascii="Times New Roman" w:eastAsia="Times New Roman" w:hAnsi="Times New Roman" w:cs="Times New Roman"/>
      <w:sz w:val="28"/>
      <w:szCs w:val="28"/>
      <w:lang w:eastAsia="ru-RU"/>
    </w:rPr>
  </w:style>
  <w:style w:type="character" w:customStyle="1" w:styleId="FontStyle11">
    <w:name w:val="Font Style11"/>
    <w:rsid w:val="006855C0"/>
    <w:rPr>
      <w:rFonts w:ascii="Times New Roman" w:hAnsi="Times New Roman" w:cs="Times New Roman"/>
      <w:sz w:val="24"/>
      <w:szCs w:val="24"/>
    </w:rPr>
  </w:style>
  <w:style w:type="paragraph" w:customStyle="1" w:styleId="ConsPlusNonformat">
    <w:name w:val="ConsPlusNonformat"/>
    <w:rsid w:val="006E4094"/>
    <w:pPr>
      <w:widowControl w:val="0"/>
      <w:autoSpaceDE w:val="0"/>
      <w:autoSpaceDN w:val="0"/>
      <w:spacing w:after="0" w:line="240" w:lineRule="auto"/>
    </w:pPr>
    <w:rPr>
      <w:rFonts w:ascii="Courier New" w:eastAsiaTheme="minorEastAsia" w:hAnsi="Courier New" w:cs="Courier New"/>
      <w:sz w:val="20"/>
      <w:lang w:eastAsia="ru-RU"/>
    </w:rPr>
  </w:style>
  <w:style w:type="character" w:styleId="af1">
    <w:name w:val="Strong"/>
    <w:basedOn w:val="a0"/>
    <w:uiPriority w:val="22"/>
    <w:qFormat/>
    <w:rsid w:val="0079628A"/>
    <w:rPr>
      <w:b/>
      <w:bCs/>
    </w:rPr>
  </w:style>
  <w:style w:type="paragraph" w:styleId="af2">
    <w:name w:val="Body Text"/>
    <w:basedOn w:val="a"/>
    <w:link w:val="af3"/>
    <w:uiPriority w:val="99"/>
    <w:semiHidden/>
    <w:unhideWhenUsed/>
    <w:rsid w:val="005B26AC"/>
    <w:pPr>
      <w:spacing w:after="120"/>
    </w:pPr>
  </w:style>
  <w:style w:type="character" w:customStyle="1" w:styleId="af3">
    <w:name w:val="Основной текст Знак"/>
    <w:basedOn w:val="a0"/>
    <w:link w:val="af2"/>
    <w:uiPriority w:val="99"/>
    <w:semiHidden/>
    <w:rsid w:val="005B26A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1855">
      <w:bodyDiv w:val="1"/>
      <w:marLeft w:val="0"/>
      <w:marRight w:val="0"/>
      <w:marTop w:val="0"/>
      <w:marBottom w:val="0"/>
      <w:divBdr>
        <w:top w:val="none" w:sz="0" w:space="0" w:color="auto"/>
        <w:left w:val="none" w:sz="0" w:space="0" w:color="auto"/>
        <w:bottom w:val="none" w:sz="0" w:space="0" w:color="auto"/>
        <w:right w:val="none" w:sz="0" w:space="0" w:color="auto"/>
      </w:divBdr>
    </w:div>
    <w:div w:id="819035088">
      <w:bodyDiv w:val="1"/>
      <w:marLeft w:val="0"/>
      <w:marRight w:val="0"/>
      <w:marTop w:val="0"/>
      <w:marBottom w:val="0"/>
      <w:divBdr>
        <w:top w:val="none" w:sz="0" w:space="0" w:color="auto"/>
        <w:left w:val="none" w:sz="0" w:space="0" w:color="auto"/>
        <w:bottom w:val="none" w:sz="0" w:space="0" w:color="auto"/>
        <w:right w:val="none" w:sz="0" w:space="0" w:color="auto"/>
      </w:divBdr>
    </w:div>
    <w:div w:id="13493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Колобаева Екатерина Николаевна</dc:creator>
  <cp:keywords/>
  <dc:description/>
  <cp:lastModifiedBy>Солодченко Александр Анатольевич</cp:lastModifiedBy>
  <cp:revision>2</cp:revision>
  <cp:lastPrinted>2024-07-29T04:26:00Z</cp:lastPrinted>
  <dcterms:created xsi:type="dcterms:W3CDTF">2024-07-29T09:16:00Z</dcterms:created>
  <dcterms:modified xsi:type="dcterms:W3CDTF">2024-07-29T09:16:00Z</dcterms:modified>
</cp:coreProperties>
</file>